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21" w:rsidRDefault="00B56F21" w:rsidP="00B56F21">
      <w:pPr>
        <w:jc w:val="center"/>
      </w:pPr>
      <w:r w:rsidRPr="000F43D3">
        <w:rPr>
          <w:noProof/>
        </w:rPr>
        <w:drawing>
          <wp:inline distT="0" distB="0" distL="0" distR="0">
            <wp:extent cx="512445" cy="848995"/>
            <wp:effectExtent l="0" t="0" r="1905" b="825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 cy="848995"/>
                    </a:xfrm>
                    <a:prstGeom prst="rect">
                      <a:avLst/>
                    </a:prstGeom>
                    <a:noFill/>
                    <a:ln>
                      <a:noFill/>
                    </a:ln>
                  </pic:spPr>
                </pic:pic>
              </a:graphicData>
            </a:graphic>
          </wp:inline>
        </w:drawing>
      </w:r>
    </w:p>
    <w:p w:rsidR="00B56F21" w:rsidRPr="00B56F21" w:rsidRDefault="00B56F21" w:rsidP="00B56F21">
      <w:pPr>
        <w:jc w:val="center"/>
        <w:rPr>
          <w:rFonts w:asciiTheme="majorHAnsi" w:hAnsiTheme="majorHAnsi" w:cstheme="majorHAnsi"/>
          <w:b/>
          <w:color w:val="002060"/>
          <w:sz w:val="28"/>
          <w:szCs w:val="28"/>
        </w:rPr>
      </w:pPr>
      <w:r w:rsidRPr="00B56F21">
        <w:rPr>
          <w:rFonts w:asciiTheme="majorHAnsi" w:hAnsiTheme="majorHAnsi" w:cstheme="majorHAnsi"/>
          <w:b/>
          <w:color w:val="002060"/>
          <w:sz w:val="28"/>
          <w:szCs w:val="28"/>
        </w:rPr>
        <w:t xml:space="preserve">    ACCM</w:t>
      </w:r>
    </w:p>
    <w:p w:rsidR="00B56F21" w:rsidRPr="00B56F21" w:rsidRDefault="00B56F21" w:rsidP="00B56F21">
      <w:pPr>
        <w:pBdr>
          <w:top w:val="single" w:sz="12" w:space="1" w:color="auto"/>
          <w:left w:val="single" w:sz="12" w:space="4" w:color="auto"/>
          <w:bottom w:val="single" w:sz="12" w:space="1" w:color="auto"/>
          <w:right w:val="single" w:sz="12" w:space="26" w:color="auto"/>
        </w:pBdr>
        <w:jc w:val="center"/>
        <w:rPr>
          <w:rFonts w:asciiTheme="majorHAnsi" w:eastAsia="Microsoft JhengHei UI" w:hAnsiTheme="majorHAnsi" w:cstheme="majorHAnsi"/>
          <w:b/>
          <w:sz w:val="28"/>
          <w:szCs w:val="28"/>
        </w:rPr>
      </w:pPr>
      <w:r w:rsidRPr="00B56F21">
        <w:rPr>
          <w:rFonts w:asciiTheme="majorHAnsi" w:eastAsia="Microsoft YaHei" w:hAnsiTheme="majorHAnsi" w:cstheme="majorHAnsi"/>
          <w:b/>
          <w:bCs/>
          <w:sz w:val="28"/>
          <w:szCs w:val="28"/>
        </w:rPr>
        <w:t>Bible Study:</w:t>
      </w:r>
      <w:r w:rsidRPr="00B56F21">
        <w:rPr>
          <w:rFonts w:asciiTheme="majorHAnsi" w:eastAsia="Microsoft YaHei" w:hAnsiTheme="majorHAnsi" w:cstheme="majorHAnsi"/>
          <w:bCs/>
          <w:sz w:val="28"/>
          <w:szCs w:val="28"/>
        </w:rPr>
        <w:t xml:space="preserve"> </w:t>
      </w:r>
      <w:r w:rsidRPr="00B56F21">
        <w:rPr>
          <w:rFonts w:asciiTheme="majorHAnsi" w:eastAsia="Microsoft YaHei" w:hAnsiTheme="majorHAnsi" w:cstheme="majorHAnsi"/>
          <w:sz w:val="28"/>
          <w:szCs w:val="28"/>
        </w:rPr>
        <w:t>T</w:t>
      </w:r>
      <w:r w:rsidRPr="00B56F21">
        <w:rPr>
          <w:rFonts w:asciiTheme="majorHAnsi" w:eastAsia="Microsoft YaHei" w:hAnsiTheme="majorHAnsi" w:cstheme="majorHAnsi"/>
          <w:sz w:val="28"/>
          <w:szCs w:val="28"/>
        </w:rPr>
        <w:t>uesday</w:t>
      </w:r>
      <w:r w:rsidRPr="00B56F21">
        <w:rPr>
          <w:rFonts w:asciiTheme="majorHAnsi" w:eastAsia="Microsoft YaHei" w:hAnsiTheme="majorHAnsi" w:cstheme="majorHAnsi"/>
          <w:sz w:val="28"/>
          <w:szCs w:val="28"/>
        </w:rPr>
        <w:t xml:space="preserve">, </w:t>
      </w:r>
      <w:r w:rsidRPr="00B56F21">
        <w:rPr>
          <w:rFonts w:asciiTheme="majorHAnsi" w:eastAsia="Microsoft YaHei" w:hAnsiTheme="majorHAnsi" w:cstheme="majorHAnsi"/>
          <w:sz w:val="28"/>
          <w:szCs w:val="28"/>
        </w:rPr>
        <w:t>April 23</w:t>
      </w:r>
      <w:r w:rsidRPr="00B56F21">
        <w:rPr>
          <w:rFonts w:asciiTheme="majorHAnsi" w:eastAsia="Microsoft YaHei" w:hAnsiTheme="majorHAnsi" w:cstheme="majorHAnsi"/>
          <w:sz w:val="28"/>
          <w:szCs w:val="28"/>
        </w:rPr>
        <w:t xml:space="preserve">, 2019. </w:t>
      </w:r>
      <w:r w:rsidRPr="00B56F21">
        <w:rPr>
          <w:rFonts w:asciiTheme="majorHAnsi" w:eastAsia="Microsoft JhengHei UI" w:hAnsiTheme="majorHAnsi" w:cstheme="majorHAnsi"/>
          <w:b/>
          <w:sz w:val="28"/>
          <w:szCs w:val="28"/>
        </w:rPr>
        <w:t>TOPIC:</w:t>
      </w:r>
      <w:r w:rsidRPr="00B56F21">
        <w:rPr>
          <w:rFonts w:asciiTheme="majorHAnsi" w:eastAsia="Microsoft JhengHei UI" w:hAnsiTheme="majorHAnsi" w:cstheme="majorHAnsi"/>
          <w:b/>
          <w:sz w:val="28"/>
          <w:szCs w:val="28"/>
        </w:rPr>
        <w:t xml:space="preserve"> Divine Guidance</w:t>
      </w:r>
    </w:p>
    <w:p w:rsidR="00B56F21" w:rsidRDefault="00B56F21" w:rsidP="00B56F21">
      <w:pPr>
        <w:pStyle w:val="NormalWeb"/>
        <w:rPr>
          <w:rStyle w:val="Strong"/>
          <w:rFonts w:ascii="Microsoft JhengHei UI" w:eastAsia="Microsoft JhengHei UI" w:hAnsi="Microsoft JhengHei UI" w:cs="Arial"/>
          <w:color w:val="000000"/>
        </w:rPr>
      </w:pPr>
    </w:p>
    <w:p w:rsidR="00B56F21" w:rsidRPr="00B56F21" w:rsidRDefault="00B56F21" w:rsidP="00B56F21">
      <w:pPr>
        <w:pStyle w:val="Title"/>
        <w:rPr>
          <w:rFonts w:eastAsia="Times New Roman"/>
          <w:sz w:val="36"/>
          <w:szCs w:val="36"/>
        </w:rPr>
      </w:pPr>
      <w:r w:rsidRPr="00B56F21">
        <w:rPr>
          <w:rFonts w:eastAsia="Times New Roman"/>
          <w:sz w:val="36"/>
          <w:szCs w:val="36"/>
        </w:rPr>
        <w:t>Divine Guidance</w:t>
      </w:r>
      <w:r>
        <w:rPr>
          <w:rFonts w:eastAsia="Times New Roman"/>
          <w:sz w:val="36"/>
          <w:szCs w:val="36"/>
        </w:rPr>
        <w:t xml:space="preserve"> Part 1</w:t>
      </w:r>
    </w:p>
    <w:p w:rsidR="00B56F21" w:rsidRPr="008860C6" w:rsidRDefault="00B56F21" w:rsidP="00B56F21">
      <w:pPr>
        <w:shd w:val="clear" w:color="auto" w:fill="FFFFFF"/>
        <w:spacing w:after="0" w:line="270" w:lineRule="atLeast"/>
        <w:rPr>
          <w:rFonts w:asciiTheme="majorHAnsi" w:eastAsia="Times New Roman" w:hAnsiTheme="majorHAnsi" w:cstheme="majorHAnsi"/>
          <w:b/>
          <w:bCs/>
          <w:color w:val="000000"/>
          <w:sz w:val="24"/>
          <w:szCs w:val="24"/>
        </w:rPr>
      </w:pPr>
    </w:p>
    <w:p w:rsidR="00B56F21" w:rsidRDefault="00B56F21" w:rsidP="00B56F21">
      <w:pPr>
        <w:shd w:val="clear" w:color="auto" w:fill="FFFFFF"/>
        <w:spacing w:after="0" w:line="270" w:lineRule="atLeast"/>
        <w:rPr>
          <w:rFonts w:asciiTheme="majorHAnsi" w:eastAsia="Times New Roman" w:hAnsiTheme="majorHAnsi" w:cstheme="majorHAnsi"/>
          <w:bCs/>
          <w:color w:val="000000"/>
          <w:sz w:val="24"/>
          <w:szCs w:val="24"/>
        </w:rPr>
      </w:pPr>
      <w:r w:rsidRPr="008860C6">
        <w:rPr>
          <w:rFonts w:asciiTheme="majorHAnsi" w:eastAsia="Times New Roman" w:hAnsiTheme="majorHAnsi" w:cstheme="majorHAnsi"/>
          <w:b/>
          <w:bCs/>
          <w:color w:val="000000"/>
          <w:sz w:val="24"/>
          <w:szCs w:val="24"/>
        </w:rPr>
        <w:t xml:space="preserve">INTRODUCTION: </w:t>
      </w:r>
      <w:r w:rsidRPr="008860C6">
        <w:rPr>
          <w:rFonts w:asciiTheme="majorHAnsi" w:eastAsia="Times New Roman" w:hAnsiTheme="majorHAnsi" w:cstheme="majorHAnsi"/>
          <w:bCs/>
          <w:color w:val="000000"/>
          <w:sz w:val="24"/>
          <w:szCs w:val="24"/>
        </w:rPr>
        <w:t>It is not unusual to find a time when the word of God becomes rare. We a</w:t>
      </w:r>
      <w:r>
        <w:rPr>
          <w:rFonts w:asciiTheme="majorHAnsi" w:eastAsia="Times New Roman" w:hAnsiTheme="majorHAnsi" w:cstheme="majorHAnsi"/>
          <w:bCs/>
          <w:color w:val="000000"/>
          <w:sz w:val="24"/>
          <w:szCs w:val="24"/>
        </w:rPr>
        <w:t>re actually at such a time</w:t>
      </w:r>
      <w:r w:rsidRPr="008860C6">
        <w:rPr>
          <w:rFonts w:asciiTheme="majorHAnsi" w:eastAsia="Times New Roman" w:hAnsiTheme="majorHAnsi" w:cstheme="majorHAnsi"/>
          <w:bCs/>
          <w:color w:val="000000"/>
          <w:sz w:val="24"/>
          <w:szCs w:val="24"/>
        </w:rPr>
        <w:t>. Many are seeking to hear from God, but it appears God has gone mute and people are becoming worried if He does not speak again.</w:t>
      </w:r>
    </w:p>
    <w:p w:rsidR="00B56F21" w:rsidRPr="008860C6" w:rsidRDefault="00B56F21" w:rsidP="00B56F21">
      <w:pPr>
        <w:shd w:val="clear" w:color="auto" w:fill="FFFFFF"/>
        <w:spacing w:after="0" w:line="270" w:lineRule="atLeast"/>
        <w:rPr>
          <w:rFonts w:asciiTheme="majorHAnsi" w:eastAsia="Times New Roman" w:hAnsiTheme="majorHAnsi" w:cstheme="majorHAnsi"/>
          <w:bCs/>
          <w:color w:val="000000"/>
          <w:sz w:val="24"/>
          <w:szCs w:val="24"/>
        </w:rPr>
      </w:pP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Also it is not uncommon in the man’s existence to seek for guidance from spiritual or higher powers. We will read this in I and II kings and we will also see such experience in I Sam 28 where Saul out of desperation sort for help from the witch of </w:t>
      </w:r>
      <w:proofErr w:type="spellStart"/>
      <w:r>
        <w:rPr>
          <w:rFonts w:asciiTheme="majorHAnsi" w:eastAsia="Times New Roman" w:hAnsiTheme="majorHAnsi" w:cstheme="majorHAnsi"/>
          <w:color w:val="000000"/>
          <w:sz w:val="24"/>
          <w:szCs w:val="24"/>
        </w:rPr>
        <w:t>Endor</w:t>
      </w:r>
      <w:proofErr w:type="spellEnd"/>
      <w:r>
        <w:rPr>
          <w:rFonts w:asciiTheme="majorHAnsi" w:eastAsia="Times New Roman" w:hAnsiTheme="majorHAnsi" w:cstheme="majorHAnsi"/>
          <w:color w:val="000000"/>
          <w:sz w:val="24"/>
          <w:szCs w:val="24"/>
        </w:rPr>
        <w:t xml:space="preserve">. Unfortunately, withdrawing from God has not stopped the desire to have a spiritual being intervene in our affairs especially during trying moments. With the level of withdrawal from God in our days, even if God speaks, we are most likely not going to hear His voice or understand it, or appreciate His mannerism of approach. </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sidRPr="00202973">
        <w:rPr>
          <w:rFonts w:asciiTheme="majorHAnsi" w:eastAsia="Times New Roman" w:hAnsiTheme="majorHAnsi" w:cstheme="majorHAnsi"/>
          <w:color w:val="000000"/>
          <w:sz w:val="24"/>
          <w:szCs w:val="24"/>
        </w:rPr>
        <w:t>In the world today,</w:t>
      </w:r>
      <w:r>
        <w:rPr>
          <w:rFonts w:asciiTheme="majorHAnsi" w:eastAsia="Times New Roman" w:hAnsiTheme="majorHAnsi" w:cstheme="majorHAnsi"/>
          <w:color w:val="000000"/>
          <w:sz w:val="24"/>
          <w:szCs w:val="24"/>
        </w:rPr>
        <w:t xml:space="preserve"> many people have taken advantage of this desire of man and so we have numerous </w:t>
      </w:r>
      <w:r w:rsidRPr="00202973">
        <w:rPr>
          <w:rFonts w:asciiTheme="majorHAnsi" w:eastAsia="Times New Roman" w:hAnsiTheme="majorHAnsi" w:cstheme="majorHAnsi"/>
          <w:color w:val="000000"/>
          <w:sz w:val="24"/>
          <w:szCs w:val="24"/>
        </w:rPr>
        <w:t xml:space="preserve">fake prophets, astrologers, palm-readers, </w:t>
      </w:r>
      <w:r w:rsidRPr="008860C6">
        <w:rPr>
          <w:rFonts w:asciiTheme="majorHAnsi" w:eastAsia="Times New Roman" w:hAnsiTheme="majorHAnsi" w:cstheme="majorHAnsi"/>
          <w:color w:val="000000"/>
          <w:sz w:val="24"/>
          <w:szCs w:val="24"/>
        </w:rPr>
        <w:t>witch doctors</w:t>
      </w:r>
      <w:r>
        <w:rPr>
          <w:rFonts w:asciiTheme="majorHAnsi" w:eastAsia="Times New Roman" w:hAnsiTheme="majorHAnsi" w:cstheme="majorHAnsi"/>
          <w:color w:val="000000"/>
          <w:sz w:val="24"/>
          <w:szCs w:val="24"/>
        </w:rPr>
        <w:t>,</w:t>
      </w:r>
      <w:r w:rsidRPr="00202973">
        <w:rPr>
          <w:rFonts w:asciiTheme="majorHAnsi" w:eastAsia="Times New Roman" w:hAnsiTheme="majorHAnsi" w:cstheme="majorHAnsi"/>
          <w:color w:val="000000"/>
          <w:sz w:val="24"/>
          <w:szCs w:val="24"/>
        </w:rPr>
        <w:t xml:space="preserve"> occultists </w:t>
      </w:r>
      <w:r>
        <w:rPr>
          <w:rFonts w:asciiTheme="majorHAnsi" w:eastAsia="Times New Roman" w:hAnsiTheme="majorHAnsi" w:cstheme="majorHAnsi"/>
          <w:color w:val="000000"/>
          <w:sz w:val="24"/>
          <w:szCs w:val="24"/>
        </w:rPr>
        <w:t>etc. These are</w:t>
      </w:r>
      <w:r w:rsidRPr="00202973">
        <w:rPr>
          <w:rFonts w:asciiTheme="majorHAnsi" w:eastAsia="Times New Roman" w:hAnsiTheme="majorHAnsi" w:cstheme="majorHAnsi"/>
          <w:color w:val="000000"/>
          <w:sz w:val="24"/>
          <w:szCs w:val="24"/>
        </w:rPr>
        <w:t xml:space="preserve"> doing brisk business </w:t>
      </w:r>
      <w:r>
        <w:rPr>
          <w:rFonts w:asciiTheme="majorHAnsi" w:eastAsia="Times New Roman" w:hAnsiTheme="majorHAnsi" w:cstheme="majorHAnsi"/>
          <w:color w:val="000000"/>
          <w:sz w:val="24"/>
          <w:szCs w:val="24"/>
        </w:rPr>
        <w:t>as men and women consult</w:t>
      </w:r>
      <w:r w:rsidRPr="00202973">
        <w:rPr>
          <w:rFonts w:asciiTheme="majorHAnsi" w:eastAsia="Times New Roman" w:hAnsiTheme="majorHAnsi" w:cstheme="majorHAnsi"/>
          <w:color w:val="000000"/>
          <w:sz w:val="24"/>
          <w:szCs w:val="24"/>
        </w:rPr>
        <w:t xml:space="preserve"> them for guidance. The </w:t>
      </w:r>
      <w:r>
        <w:rPr>
          <w:rFonts w:asciiTheme="majorHAnsi" w:eastAsia="Times New Roman" w:hAnsiTheme="majorHAnsi" w:cstheme="majorHAnsi"/>
          <w:color w:val="000000"/>
          <w:sz w:val="24"/>
          <w:szCs w:val="24"/>
        </w:rPr>
        <w:t>challenges of the time have put fear in many hearts. Economic and social challenges have driven men to seek for solution.</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The questions we therefore seek to answer at such a time is should </w:t>
      </w:r>
      <w:r w:rsidRPr="00202973">
        <w:rPr>
          <w:rFonts w:asciiTheme="majorHAnsi" w:eastAsia="Times New Roman" w:hAnsiTheme="majorHAnsi" w:cstheme="majorHAnsi"/>
          <w:color w:val="000000"/>
          <w:sz w:val="24"/>
          <w:szCs w:val="24"/>
        </w:rPr>
        <w:t xml:space="preserve">a child of God join the queue of sign seekers? </w:t>
      </w:r>
      <w:r>
        <w:rPr>
          <w:rFonts w:asciiTheme="majorHAnsi" w:eastAsia="Times New Roman" w:hAnsiTheme="majorHAnsi" w:cstheme="majorHAnsi"/>
          <w:color w:val="000000"/>
          <w:sz w:val="24"/>
          <w:szCs w:val="24"/>
        </w:rPr>
        <w:t>Does God still speak and guide His people</w:t>
      </w:r>
      <w:r w:rsidRPr="00202973">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 What is the reason for the seeming drought of the word of God in our time? Are we in a dispensation where God has decided to stop directing His people through various means? How do we judge if the message we are hearing is from God, the devil or man?</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B56F21" w:rsidP="00B56F21">
      <w:pPr>
        <w:shd w:val="clear" w:color="auto" w:fill="FFFFFF"/>
        <w:spacing w:after="0" w:line="270" w:lineRule="atLeas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 xml:space="preserve">TEXTS: </w:t>
      </w:r>
      <w:r w:rsidRPr="008860C6">
        <w:rPr>
          <w:rFonts w:asciiTheme="majorHAnsi" w:eastAsia="Times New Roman" w:hAnsiTheme="majorHAnsi" w:cstheme="majorHAnsi"/>
          <w:b/>
          <w:bCs/>
          <w:color w:val="000000"/>
          <w:sz w:val="24"/>
          <w:szCs w:val="24"/>
        </w:rPr>
        <w:t>II Kings 3: 1-15, I Kings 22: 1-40.</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Preamble Discussion:</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B00A29" w:rsidRDefault="00B56F21" w:rsidP="00B56F21">
      <w:pPr>
        <w:pStyle w:val="ListParagraph"/>
        <w:numPr>
          <w:ilvl w:val="0"/>
          <w:numId w:val="1"/>
        </w:numPr>
        <w:shd w:val="clear" w:color="auto" w:fill="FFFFFF"/>
        <w:spacing w:after="0" w:line="270" w:lineRule="atLeast"/>
        <w:rPr>
          <w:rFonts w:asciiTheme="majorHAnsi" w:eastAsia="Times New Roman" w:hAnsiTheme="majorHAnsi" w:cstheme="majorHAnsi"/>
          <w:color w:val="000000"/>
          <w:sz w:val="24"/>
          <w:szCs w:val="24"/>
        </w:rPr>
      </w:pPr>
      <w:r w:rsidRPr="00B00A29">
        <w:rPr>
          <w:rFonts w:asciiTheme="majorHAnsi" w:eastAsia="Times New Roman" w:hAnsiTheme="majorHAnsi" w:cstheme="majorHAnsi"/>
          <w:color w:val="000000"/>
          <w:sz w:val="24"/>
          <w:szCs w:val="24"/>
        </w:rPr>
        <w:t xml:space="preserve">II Kings 3:10. Did they ever call on the Lord before this trip? Is this not similar to our complaints at times where things go south? </w:t>
      </w:r>
    </w:p>
    <w:p w:rsidR="00B56F21" w:rsidRPr="00B00A29" w:rsidRDefault="00B56F21" w:rsidP="00B56F21">
      <w:pPr>
        <w:pStyle w:val="ListParagraph"/>
        <w:numPr>
          <w:ilvl w:val="0"/>
          <w:numId w:val="1"/>
        </w:numPr>
        <w:shd w:val="clear" w:color="auto" w:fill="FFFFFF"/>
        <w:spacing w:after="0" w:line="270" w:lineRule="atLeast"/>
        <w:rPr>
          <w:rFonts w:asciiTheme="majorHAnsi" w:eastAsia="Times New Roman" w:hAnsiTheme="majorHAnsi" w:cstheme="majorHAnsi"/>
          <w:color w:val="000000"/>
          <w:sz w:val="24"/>
          <w:szCs w:val="24"/>
        </w:rPr>
      </w:pPr>
      <w:r w:rsidRPr="00B00A29">
        <w:rPr>
          <w:rFonts w:asciiTheme="majorHAnsi" w:eastAsia="Times New Roman" w:hAnsiTheme="majorHAnsi" w:cstheme="majorHAnsi"/>
          <w:color w:val="000000"/>
          <w:sz w:val="24"/>
          <w:szCs w:val="24"/>
        </w:rPr>
        <w:lastRenderedPageBreak/>
        <w:t xml:space="preserve">Explore the reasons why Jehoshaphat had to request for another prophet. I Kings 22:7. </w:t>
      </w:r>
    </w:p>
    <w:p w:rsidR="00B56F21" w:rsidRPr="00B00A29" w:rsidRDefault="00B56F21" w:rsidP="00B56F21">
      <w:pPr>
        <w:pStyle w:val="ListParagraph"/>
        <w:numPr>
          <w:ilvl w:val="0"/>
          <w:numId w:val="1"/>
        </w:numPr>
        <w:shd w:val="clear" w:color="auto" w:fill="FFFFFF"/>
        <w:spacing w:after="0" w:line="270" w:lineRule="atLeast"/>
        <w:rPr>
          <w:rFonts w:asciiTheme="majorHAnsi" w:eastAsia="Times New Roman" w:hAnsiTheme="majorHAnsi" w:cstheme="majorHAnsi"/>
          <w:color w:val="000000"/>
          <w:sz w:val="24"/>
          <w:szCs w:val="24"/>
        </w:rPr>
      </w:pPr>
      <w:r w:rsidRPr="00B00A29">
        <w:rPr>
          <w:rFonts w:asciiTheme="majorHAnsi" w:eastAsia="Times New Roman" w:hAnsiTheme="majorHAnsi" w:cstheme="majorHAnsi"/>
          <w:color w:val="000000"/>
          <w:sz w:val="24"/>
          <w:szCs w:val="24"/>
        </w:rPr>
        <w:t>Why did King of Israel hate Micaiah? II Tim 4:3, I Kings 22:8.</w:t>
      </w:r>
    </w:p>
    <w:p w:rsidR="00B56F21" w:rsidRPr="00B00A29" w:rsidRDefault="00B56F21" w:rsidP="00B56F21">
      <w:pPr>
        <w:pStyle w:val="ListParagraph"/>
        <w:numPr>
          <w:ilvl w:val="0"/>
          <w:numId w:val="1"/>
        </w:numPr>
        <w:shd w:val="clear" w:color="auto" w:fill="FFFFFF"/>
        <w:spacing w:after="0" w:line="270" w:lineRule="atLeast"/>
        <w:rPr>
          <w:rFonts w:asciiTheme="majorHAnsi" w:eastAsia="Times New Roman" w:hAnsiTheme="majorHAnsi" w:cstheme="majorHAnsi"/>
          <w:color w:val="000000"/>
          <w:sz w:val="24"/>
          <w:szCs w:val="24"/>
        </w:rPr>
      </w:pPr>
      <w:r w:rsidRPr="00B00A29">
        <w:rPr>
          <w:rFonts w:asciiTheme="majorHAnsi" w:eastAsia="Times New Roman" w:hAnsiTheme="majorHAnsi" w:cstheme="majorHAnsi"/>
          <w:color w:val="000000"/>
          <w:sz w:val="24"/>
          <w:szCs w:val="24"/>
        </w:rPr>
        <w:t>Imagine you speaking something completely different from what 400 people have said?</w:t>
      </w:r>
    </w:p>
    <w:p w:rsidR="00B56F21" w:rsidRPr="00B00A29" w:rsidRDefault="00B56F21" w:rsidP="00B56F21">
      <w:pPr>
        <w:pStyle w:val="ListParagraph"/>
        <w:numPr>
          <w:ilvl w:val="0"/>
          <w:numId w:val="1"/>
        </w:numPr>
        <w:shd w:val="clear" w:color="auto" w:fill="FFFFFF"/>
        <w:spacing w:after="0" w:line="270" w:lineRule="atLeast"/>
        <w:rPr>
          <w:rFonts w:asciiTheme="majorHAnsi" w:eastAsia="Times New Roman" w:hAnsiTheme="majorHAnsi" w:cstheme="majorHAnsi"/>
          <w:color w:val="000000"/>
          <w:sz w:val="24"/>
          <w:szCs w:val="24"/>
        </w:rPr>
      </w:pPr>
      <w:r w:rsidRPr="00B00A29">
        <w:rPr>
          <w:rFonts w:asciiTheme="majorHAnsi" w:eastAsia="Times New Roman" w:hAnsiTheme="majorHAnsi" w:cstheme="majorHAnsi"/>
          <w:color w:val="000000"/>
          <w:sz w:val="24"/>
          <w:szCs w:val="24"/>
        </w:rPr>
        <w:t>Why do certain prophets refrain from speaking the truth even if they heard it from God? I Kings 22:27.</w:t>
      </w:r>
    </w:p>
    <w:p w:rsidR="00B56F21" w:rsidRPr="00B00A29" w:rsidRDefault="00B56F21" w:rsidP="00B56F21">
      <w:pPr>
        <w:pStyle w:val="ListParagraph"/>
        <w:numPr>
          <w:ilvl w:val="0"/>
          <w:numId w:val="1"/>
        </w:numPr>
        <w:shd w:val="clear" w:color="auto" w:fill="FFFFFF"/>
        <w:spacing w:after="0" w:line="270" w:lineRule="atLeast"/>
        <w:rPr>
          <w:rFonts w:asciiTheme="majorHAnsi" w:eastAsia="Times New Roman" w:hAnsiTheme="majorHAnsi" w:cstheme="majorHAnsi"/>
          <w:color w:val="000000"/>
          <w:sz w:val="24"/>
          <w:szCs w:val="24"/>
        </w:rPr>
      </w:pPr>
      <w:r w:rsidRPr="00B00A29">
        <w:rPr>
          <w:rFonts w:asciiTheme="majorHAnsi" w:eastAsia="Times New Roman" w:hAnsiTheme="majorHAnsi" w:cstheme="majorHAnsi"/>
          <w:color w:val="000000"/>
          <w:sz w:val="24"/>
          <w:szCs w:val="24"/>
        </w:rPr>
        <w:t xml:space="preserve">Who did Ahab believe? The 400 or Micaiah? I Kings 22:27. </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Discussion: </w:t>
      </w: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t>In the time past the word of God in the old was spoken by few people referred to as prophets: Heb</w:t>
      </w:r>
      <w:r>
        <w:rPr>
          <w:rFonts w:asciiTheme="majorHAnsi" w:eastAsia="Times New Roman" w:hAnsiTheme="majorHAnsi" w:cstheme="majorHAnsi"/>
          <w:color w:val="000000"/>
          <w:sz w:val="24"/>
          <w:szCs w:val="24"/>
        </w:rPr>
        <w:t>.</w:t>
      </w:r>
      <w:r w:rsidRPr="008860C6">
        <w:rPr>
          <w:rFonts w:asciiTheme="majorHAnsi" w:eastAsia="Times New Roman" w:hAnsiTheme="majorHAnsi" w:cstheme="majorHAnsi"/>
          <w:color w:val="000000"/>
          <w:sz w:val="24"/>
          <w:szCs w:val="24"/>
        </w:rPr>
        <w:t xml:space="preserve"> 1:1-2, Amos 7:14-16, I kings 22: 6-9, I Sam 3:19.</w:t>
      </w: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t>Today how is the word of God spoken: Joel 2:28-29, Acts 2:16-17.</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THE CONFLICT</w:t>
      </w: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The </w:t>
      </w:r>
      <w:r>
        <w:rPr>
          <w:rFonts w:asciiTheme="majorHAnsi" w:eastAsia="Times New Roman" w:hAnsiTheme="majorHAnsi" w:cstheme="majorHAnsi"/>
          <w:color w:val="000000"/>
          <w:sz w:val="24"/>
          <w:szCs w:val="24"/>
        </w:rPr>
        <w:t xml:space="preserve">composition </w:t>
      </w:r>
      <w:r w:rsidRPr="008860C6">
        <w:rPr>
          <w:rFonts w:asciiTheme="majorHAnsi" w:eastAsia="Times New Roman" w:hAnsiTheme="majorHAnsi" w:cstheme="majorHAnsi"/>
          <w:color w:val="000000"/>
          <w:sz w:val="24"/>
          <w:szCs w:val="24"/>
        </w:rPr>
        <w:t>of God:</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t>God is a Spirit</w:t>
      </w:r>
      <w:r>
        <w:rPr>
          <w:rFonts w:asciiTheme="majorHAnsi" w:eastAsia="Times New Roman" w:hAnsiTheme="majorHAnsi" w:cstheme="majorHAnsi"/>
          <w:color w:val="000000"/>
          <w:sz w:val="24"/>
          <w:szCs w:val="24"/>
        </w:rPr>
        <w:t>: John 4:24</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The composition of </w:t>
      </w:r>
      <w:r>
        <w:rPr>
          <w:rFonts w:asciiTheme="majorHAnsi" w:eastAsia="Times New Roman" w:hAnsiTheme="majorHAnsi" w:cstheme="majorHAnsi"/>
          <w:color w:val="000000"/>
          <w:sz w:val="24"/>
          <w:szCs w:val="24"/>
        </w:rPr>
        <w:t>man?</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sidRPr="008860C6">
        <w:rPr>
          <w:rFonts w:asciiTheme="majorHAnsi" w:eastAsia="Times New Roman" w:hAnsiTheme="majorHAnsi" w:cstheme="majorHAnsi"/>
          <w:color w:val="000000"/>
          <w:sz w:val="24"/>
          <w:szCs w:val="24"/>
        </w:rPr>
        <w:t xml:space="preserve">Man is a tripartite being: I </w:t>
      </w:r>
      <w:proofErr w:type="spellStart"/>
      <w:r w:rsidRPr="008860C6">
        <w:rPr>
          <w:rFonts w:asciiTheme="majorHAnsi" w:eastAsia="Times New Roman" w:hAnsiTheme="majorHAnsi" w:cstheme="majorHAnsi"/>
          <w:color w:val="000000"/>
          <w:sz w:val="24"/>
          <w:szCs w:val="24"/>
        </w:rPr>
        <w:t>Thess</w:t>
      </w:r>
      <w:proofErr w:type="spellEnd"/>
      <w:r w:rsidRPr="008860C6">
        <w:rPr>
          <w:rFonts w:asciiTheme="majorHAnsi" w:eastAsia="Times New Roman" w:hAnsiTheme="majorHAnsi" w:cstheme="majorHAnsi"/>
          <w:color w:val="000000"/>
          <w:sz w:val="24"/>
          <w:szCs w:val="24"/>
        </w:rPr>
        <w:t xml:space="preserve"> 5:23, Gen 2:7.</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Man is principally controlled by the five senses Gal 5:16-25, John 20:29, </w:t>
      </w:r>
      <w:proofErr w:type="spellStart"/>
      <w:r>
        <w:rPr>
          <w:rFonts w:asciiTheme="majorHAnsi" w:eastAsia="Times New Roman" w:hAnsiTheme="majorHAnsi" w:cstheme="majorHAnsi"/>
          <w:color w:val="000000"/>
          <w:sz w:val="24"/>
          <w:szCs w:val="24"/>
        </w:rPr>
        <w:t>Heb</w:t>
      </w:r>
      <w:proofErr w:type="spellEnd"/>
      <w:r>
        <w:rPr>
          <w:rFonts w:asciiTheme="majorHAnsi" w:eastAsia="Times New Roman" w:hAnsiTheme="majorHAnsi" w:cstheme="majorHAnsi"/>
          <w:color w:val="000000"/>
          <w:sz w:val="24"/>
          <w:szCs w:val="24"/>
        </w:rPr>
        <w:t xml:space="preserve"> 11:1. </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Conclusion:</w:t>
      </w:r>
    </w:p>
    <w:p w:rsidR="00B56F21" w:rsidRDefault="00B56F21" w:rsidP="00B56F21">
      <w:pPr>
        <w:shd w:val="clear" w:color="auto" w:fill="FFFFFF"/>
        <w:spacing w:after="0" w:line="270" w:lineRule="atLeast"/>
        <w:rPr>
          <w:rFonts w:asciiTheme="majorHAnsi" w:eastAsia="Times New Roman" w:hAnsiTheme="majorHAnsi" w:cstheme="majorHAnsi"/>
          <w:color w:val="000000"/>
          <w:sz w:val="24"/>
          <w:szCs w:val="24"/>
        </w:rPr>
      </w:pPr>
    </w:p>
    <w:p w:rsidR="00B56F21" w:rsidRPr="008860C6" w:rsidRDefault="00B56F21" w:rsidP="00B56F21">
      <w:pPr>
        <w:shd w:val="clear" w:color="auto" w:fill="FFFFFF"/>
        <w:spacing w:after="0" w:line="270" w:lineRule="atLeas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God is still speaking but just like you need certain decoders to decode certain signals, you need to understand the language of God to understand what He is saying to you. Psalm 42:7 says Deep calls to deep. </w:t>
      </w:r>
      <w:bookmarkStart w:id="0" w:name="_GoBack"/>
      <w:bookmarkEnd w:id="0"/>
    </w:p>
    <w:p w:rsidR="00BE0FCC" w:rsidRDefault="00BE0FCC"/>
    <w:sectPr w:rsidR="00BE0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9F3"/>
    <w:multiLevelType w:val="hybridMultilevel"/>
    <w:tmpl w:val="483C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21"/>
    <w:rsid w:val="00B56F21"/>
    <w:rsid w:val="00BE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117CA-F659-4EF0-ABAB-A29A95D6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F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F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6F21"/>
    <w:pPr>
      <w:ind w:left="720"/>
      <w:contextualSpacing/>
    </w:pPr>
  </w:style>
  <w:style w:type="paragraph" w:styleId="NormalWeb">
    <w:name w:val="Normal (Web)"/>
    <w:basedOn w:val="Normal"/>
    <w:rsid w:val="00B56F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56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1</cp:revision>
  <dcterms:created xsi:type="dcterms:W3CDTF">2019-04-23T22:37:00Z</dcterms:created>
  <dcterms:modified xsi:type="dcterms:W3CDTF">2019-04-23T22:48:00Z</dcterms:modified>
</cp:coreProperties>
</file>